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D" w:rsidRPr="004A0CAA" w:rsidRDefault="0094686D" w:rsidP="00B13B05">
      <w:pPr>
        <w:autoSpaceDE w:val="0"/>
        <w:autoSpaceDN w:val="0"/>
        <w:adjustRightInd w:val="0"/>
        <w:rPr>
          <w:rStyle w:val="Enfasigrassetto"/>
        </w:rPr>
      </w:pPr>
      <w:bookmarkStart w:id="0" w:name="_GoBack"/>
      <w:bookmarkEnd w:id="0"/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 xml:space="preserve">PROGRAMMA </w:t>
      </w:r>
      <w:r w:rsidR="004A0CAA">
        <w:rPr>
          <w:rFonts w:ascii="Verdana" w:hAnsi="Verdana"/>
          <w:b/>
          <w:i/>
          <w:szCs w:val="24"/>
        </w:rPr>
        <w:t>DI ATENEO PER LA MOBILITA’ INTERNAZIONALE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</w:t>
      </w:r>
      <w:r w:rsidR="002C1E13">
        <w:rPr>
          <w:rFonts w:ascii="Verdana" w:hAnsi="Verdana"/>
          <w:b/>
          <w:color w:val="2E74B5"/>
        </w:rPr>
        <w:t>HIESTA SOSPENSIONE/INTERRUZIONE/</w:t>
      </w:r>
      <w:r w:rsidR="005D76BA">
        <w:rPr>
          <w:rFonts w:ascii="Verdana" w:hAnsi="Verdana"/>
          <w:b/>
          <w:color w:val="2E74B5"/>
        </w:rPr>
        <w:t xml:space="preserve"> POSTICIPO/</w:t>
      </w:r>
      <w:r w:rsidR="002C1E13">
        <w:rPr>
          <w:rFonts w:ascii="Verdana" w:hAnsi="Verdana"/>
          <w:b/>
          <w:color w:val="2E74B5"/>
        </w:rPr>
        <w:t>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</w:t>
      </w:r>
      <w:r w:rsidR="00164A9F">
        <w:rPr>
          <w:rFonts w:ascii="Verdana" w:hAnsi="Verdana"/>
          <w:b/>
          <w:color w:val="2E74B5"/>
        </w:rPr>
        <w:t>IROCINIO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</w:t>
      </w: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2C1E13">
      <w:pPr>
        <w:pStyle w:val="Titolo6"/>
        <w:tabs>
          <w:tab w:val="left" w:pos="915"/>
          <w:tab w:val="center" w:pos="4816"/>
        </w:tabs>
        <w:spacing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2C1E13">
        <w:rPr>
          <w:rFonts w:ascii="Verdana" w:eastAsia="Times New Roman" w:hAnsi="Verdana" w:cs="Times New Roman"/>
          <w:i w:val="0"/>
          <w:iCs w:val="0"/>
          <w:color w:val="auto"/>
          <w:sz w:val="20"/>
          <w:szCs w:val="20"/>
        </w:rPr>
        <w:t>COGNOME</w:t>
      </w:r>
      <w:r w:rsidRPr="00CF5BFA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="00843543">
        <w:rPr>
          <w:rFonts w:ascii="Verdana" w:hAnsi="Verdana"/>
          <w:b/>
        </w:rPr>
        <w:t>Università degli S</w:t>
      </w:r>
      <w:r w:rsidRPr="00DE0CD3">
        <w:rPr>
          <w:rFonts w:ascii="Verdana" w:hAnsi="Verdana"/>
          <w:b/>
        </w:rPr>
        <w:t>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:rsidR="006176AC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4A0CAA" w:rsidRPr="00E706AE" w:rsidRDefault="004A0CAA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Pr="00E706AE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4A0CAA" w:rsidRDefault="004A0CAA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32738D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PERIODO DI MOBILITA’ EFFETTUATA</w:t>
      </w:r>
      <w:r w:rsidR="006176AC" w:rsidRPr="00E706AE">
        <w:rPr>
          <w:rFonts w:ascii="Verdana" w:hAnsi="Verdana"/>
        </w:rPr>
        <w:t>......................</w:t>
      </w:r>
      <w:r w:rsidR="006176AC">
        <w:rPr>
          <w:rFonts w:ascii="Verdana" w:hAnsi="Verdana"/>
        </w:rPr>
        <w:t>....................</w:t>
      </w:r>
      <w:r w:rsidR="006176AC"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32738D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</w:t>
            </w:r>
            <w:r w:rsidR="00843543">
              <w:rPr>
                <w:rFonts w:ascii="Verdana" w:hAnsi="Verdana"/>
                <w:b/>
                <w:sz w:val="28"/>
                <w:szCs w:val="28"/>
              </w:rPr>
              <w:t>LA S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>OSPENSIONE/</w:t>
            </w:r>
            <w:r w:rsidR="00843543">
              <w:rPr>
                <w:rFonts w:ascii="Verdana" w:hAnsi="Verdana"/>
                <w:b/>
                <w:sz w:val="28"/>
                <w:szCs w:val="28"/>
              </w:rPr>
              <w:t>I</w:t>
            </w:r>
            <w:r w:rsidR="00843543" w:rsidRPr="004E64D1">
              <w:rPr>
                <w:rFonts w:ascii="Verdana" w:hAnsi="Verdana"/>
                <w:b/>
                <w:sz w:val="28"/>
                <w:szCs w:val="28"/>
              </w:rPr>
              <w:t>NTERRUZIONE</w:t>
            </w:r>
            <w:r w:rsidR="00843543">
              <w:rPr>
                <w:rFonts w:ascii="Verdana" w:hAnsi="Verdana"/>
                <w:b/>
                <w:sz w:val="28"/>
                <w:szCs w:val="28"/>
              </w:rPr>
              <w:t>/POSTICIPO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/</w:t>
            </w:r>
            <w:r w:rsidR="0084354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2C1E13">
              <w:rPr>
                <w:rFonts w:ascii="Verdana" w:hAnsi="Verdana"/>
                <w:b/>
                <w:sz w:val="28"/>
                <w:szCs w:val="28"/>
              </w:rPr>
              <w:t xml:space="preserve">ANNULLAMENTO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>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843543" w:rsidRPr="004E64D1" w:rsidRDefault="00843543" w:rsidP="00843543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D21EB6">
              <w:rPr>
                <w:rFonts w:ascii="Verdana" w:hAnsi="Verdana"/>
                <w:i/>
                <w:sz w:val="28"/>
                <w:szCs w:val="28"/>
              </w:rPr>
              <w:t>indicare l’opzione a cui si intende aderire</w:t>
            </w:r>
            <w:r>
              <w:rPr>
                <w:rFonts w:ascii="Verdana" w:hAnsi="Verdana"/>
                <w:sz w:val="28"/>
                <w:szCs w:val="28"/>
              </w:rPr>
              <w:t xml:space="preserve"> 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>vere in poche righe le motivazioni legate all’emergenza covid-19 che hanno determinato la propria scelta)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</w:t>
      </w:r>
    </w:p>
    <w:p w:rsidR="002C1E13" w:rsidRDefault="002C1E13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CODICE CINECA (docenti) ……………………………………………………</w:t>
      </w:r>
    </w:p>
    <w:p w:rsidR="006176AC" w:rsidRPr="002C1E13" w:rsidRDefault="006176AC" w:rsidP="002C1E13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p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B2" w:rsidRDefault="00A276B2">
      <w:r>
        <w:separator/>
      </w:r>
    </w:p>
  </w:endnote>
  <w:endnote w:type="continuationSeparator" w:id="0">
    <w:p w:rsidR="00A276B2" w:rsidRDefault="00A2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157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B2" w:rsidRDefault="00A276B2">
      <w:r>
        <w:separator/>
      </w:r>
    </w:p>
  </w:footnote>
  <w:footnote w:type="continuationSeparator" w:id="0">
    <w:p w:rsidR="00A276B2" w:rsidRDefault="00A2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0EA2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4A9F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4052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414B1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3171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F2"/>
    <w:rsid w:val="00283683"/>
    <w:rsid w:val="0028372A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1E13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0CAA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D76BA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037C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0CE1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543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543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93148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276B2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367F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1573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2BA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24C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1">
    <w:name w:val="Menzione non risolta1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5B98-7BC0-4A8E-8604-893E2B9A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1400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gmarletta</cp:lastModifiedBy>
  <cp:revision>2</cp:revision>
  <cp:lastPrinted>2020-03-16T09:43:00Z</cp:lastPrinted>
  <dcterms:created xsi:type="dcterms:W3CDTF">2020-04-20T09:38:00Z</dcterms:created>
  <dcterms:modified xsi:type="dcterms:W3CDTF">2020-04-20T09:38:00Z</dcterms:modified>
</cp:coreProperties>
</file>