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C1C9" w14:textId="77777777" w:rsidR="0011433C" w:rsidRDefault="0011433C" w:rsidP="0011433C">
      <w:pPr>
        <w:pStyle w:val="Titolo1"/>
        <w:ind w:left="-540"/>
        <w:jc w:val="center"/>
      </w:pPr>
      <w:r>
        <w:rPr>
          <w:noProof/>
        </w:rPr>
        <w:drawing>
          <wp:inline distT="0" distB="0" distL="0" distR="0" wp14:anchorId="2B975923" wp14:editId="68436B9B">
            <wp:extent cx="762000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5126A" w14:textId="77777777" w:rsidR="0011433C" w:rsidRDefault="0011433C" w:rsidP="0011433C">
      <w:pPr>
        <w:pStyle w:val="Titolo1"/>
        <w:jc w:val="center"/>
      </w:pPr>
      <w:r>
        <w:t>UNIVERSITA’ DEGLI STUDI DI CATANIA</w:t>
      </w:r>
    </w:p>
    <w:p w14:paraId="2B30308B" w14:textId="77777777" w:rsidR="0011433C" w:rsidRDefault="0011433C" w:rsidP="0011433C">
      <w:pPr>
        <w:pStyle w:val="Titolo1"/>
        <w:spacing w:line="276" w:lineRule="auto"/>
        <w:jc w:val="center"/>
        <w:rPr>
          <w:sz w:val="16"/>
        </w:rPr>
      </w:pPr>
    </w:p>
    <w:p w14:paraId="72C31BA3" w14:textId="77777777" w:rsidR="0011433C" w:rsidRDefault="0011433C" w:rsidP="0011433C"/>
    <w:p w14:paraId="42081F92" w14:textId="77777777" w:rsidR="0011433C" w:rsidRPr="0011433C" w:rsidRDefault="0011433C" w:rsidP="0011433C">
      <w:pPr>
        <w:jc w:val="both"/>
        <w:rPr>
          <w:rFonts w:ascii="Times New Roman" w:hAnsi="Times New Roman" w:cs="Times New Roman"/>
          <w:b/>
          <w:color w:val="404040"/>
          <w:spacing w:val="20"/>
          <w:sz w:val="28"/>
          <w:szCs w:val="28"/>
        </w:rPr>
      </w:pPr>
      <w:r w:rsidRPr="0011433C">
        <w:rPr>
          <w:rFonts w:ascii="Times New Roman" w:hAnsi="Times New Roman" w:cs="Times New Roman"/>
          <w:b/>
          <w:color w:val="404040"/>
          <w:spacing w:val="20"/>
          <w:sz w:val="28"/>
          <w:szCs w:val="28"/>
        </w:rPr>
        <w:t xml:space="preserve">GARA EUROPEA A PROCEDURA APERTA TELEMATICA- ACCORDO QUADRO CON UN UNICO OPERATORE PER L’AFFIDAMENTO DELLA PROGETTAZIONE ESECUTIVA E DELL’ESECUZIONE DEI “LAVORI DI RIFUNZIONALIZZAZIONE DEL PALAZZO BOSCARINO, VIA GALLO, CATANIA, SEDE DEL DIPARTIMENTO DI GIURISPRUDENZA DELL’UNIVERSITÀ DEGLI STUDI DI CATANIA” </w:t>
      </w:r>
    </w:p>
    <w:p w14:paraId="4CAFF87C" w14:textId="77777777" w:rsidR="0011433C" w:rsidRPr="0011433C" w:rsidRDefault="0011433C" w:rsidP="0011433C">
      <w:pPr>
        <w:autoSpaceDE w:val="0"/>
        <w:autoSpaceDN w:val="0"/>
        <w:jc w:val="both"/>
        <w:rPr>
          <w:rFonts w:ascii="Times New Roman" w:hAnsi="Times New Roman" w:cs="Times New Roman"/>
          <w:b/>
          <w:color w:val="404040"/>
          <w:spacing w:val="20"/>
          <w:sz w:val="28"/>
          <w:szCs w:val="28"/>
        </w:rPr>
      </w:pPr>
      <w:r w:rsidRPr="0011433C">
        <w:rPr>
          <w:rFonts w:ascii="Times New Roman" w:hAnsi="Times New Roman" w:cs="Times New Roman"/>
          <w:b/>
          <w:color w:val="404040"/>
          <w:spacing w:val="20"/>
          <w:sz w:val="28"/>
          <w:szCs w:val="28"/>
        </w:rPr>
        <w:t xml:space="preserve">CUP E62G15000000007                      </w:t>
      </w:r>
    </w:p>
    <w:p w14:paraId="15DC7BB9" w14:textId="77777777" w:rsidR="0011433C" w:rsidRPr="0011433C" w:rsidRDefault="0011433C" w:rsidP="0011433C">
      <w:pPr>
        <w:autoSpaceDE w:val="0"/>
        <w:autoSpaceDN w:val="0"/>
        <w:jc w:val="both"/>
        <w:rPr>
          <w:rFonts w:ascii="Times New Roman" w:hAnsi="Times New Roman" w:cs="Times New Roman"/>
          <w:b/>
          <w:color w:val="404040"/>
          <w:spacing w:val="20"/>
          <w:sz w:val="28"/>
          <w:szCs w:val="28"/>
        </w:rPr>
      </w:pPr>
      <w:r w:rsidRPr="0011433C">
        <w:rPr>
          <w:rFonts w:ascii="Times New Roman" w:hAnsi="Times New Roman" w:cs="Times New Roman"/>
          <w:b/>
          <w:color w:val="404040"/>
          <w:spacing w:val="20"/>
          <w:sz w:val="28"/>
          <w:szCs w:val="28"/>
        </w:rPr>
        <w:t>CIG 8789189C33</w:t>
      </w:r>
    </w:p>
    <w:p w14:paraId="46833768" w14:textId="77777777" w:rsidR="001B37E7" w:rsidRDefault="001B37E7"/>
    <w:p w14:paraId="32F16A66" w14:textId="77777777" w:rsidR="00026C1F" w:rsidRDefault="009F76D3" w:rsidP="001B37E7">
      <w:pPr>
        <w:pStyle w:val="NormaleWeb"/>
        <w:spacing w:after="0" w:afterAutospacing="0"/>
        <w:jc w:val="both"/>
        <w:rPr>
          <w:color w:val="000000"/>
          <w:sz w:val="27"/>
          <w:szCs w:val="27"/>
        </w:rPr>
      </w:pPr>
      <w:r w:rsidRPr="001B37E7">
        <w:rPr>
          <w:color w:val="000000"/>
          <w:sz w:val="27"/>
          <w:szCs w:val="27"/>
        </w:rPr>
        <w:t>Si rende noto che la Commissione giudicatrice della procedura di gara in epigrafe si riunirà</w:t>
      </w:r>
      <w:r w:rsidR="001B37E7">
        <w:rPr>
          <w:color w:val="000000"/>
          <w:sz w:val="27"/>
          <w:szCs w:val="27"/>
        </w:rPr>
        <w:t xml:space="preserve"> in seduta pubblica il giorno </w:t>
      </w:r>
      <w:r w:rsidR="001B37E7" w:rsidRPr="00DD6CDE">
        <w:rPr>
          <w:b/>
          <w:bCs/>
          <w:color w:val="000000"/>
          <w:sz w:val="27"/>
          <w:szCs w:val="27"/>
        </w:rPr>
        <w:t>27.04.2022 alle ore 10.0</w:t>
      </w:r>
      <w:r w:rsidR="006E0E9F" w:rsidRPr="00DD6CDE">
        <w:rPr>
          <w:b/>
          <w:bCs/>
          <w:color w:val="000000"/>
          <w:sz w:val="27"/>
          <w:szCs w:val="27"/>
        </w:rPr>
        <w:t>0</w:t>
      </w:r>
      <w:r w:rsidR="006E0E9F">
        <w:rPr>
          <w:color w:val="000000"/>
          <w:sz w:val="27"/>
          <w:szCs w:val="27"/>
        </w:rPr>
        <w:t xml:space="preserve"> </w:t>
      </w:r>
      <w:r w:rsidR="001B37E7">
        <w:rPr>
          <w:color w:val="000000"/>
          <w:sz w:val="27"/>
          <w:szCs w:val="27"/>
        </w:rPr>
        <w:t xml:space="preserve">presso il Palazzo </w:t>
      </w:r>
      <w:proofErr w:type="spellStart"/>
      <w:r w:rsidR="001B37E7">
        <w:rPr>
          <w:color w:val="000000"/>
          <w:sz w:val="27"/>
          <w:szCs w:val="27"/>
        </w:rPr>
        <w:t>Sangiuliano</w:t>
      </w:r>
      <w:proofErr w:type="spellEnd"/>
      <w:r w:rsidR="001B37E7">
        <w:rPr>
          <w:color w:val="000000"/>
          <w:sz w:val="27"/>
          <w:szCs w:val="27"/>
        </w:rPr>
        <w:t xml:space="preserve">- P.za Università n.16- Catania- terzo piano-Aula multimediale-per procedere </w:t>
      </w:r>
      <w:r w:rsidRPr="001B37E7">
        <w:rPr>
          <w:color w:val="000000"/>
          <w:sz w:val="27"/>
          <w:szCs w:val="27"/>
        </w:rPr>
        <w:t>al prosieguo delle operazioni di gara, inclusa l’apertura delle offerte economiche</w:t>
      </w:r>
      <w:r w:rsidR="00F552D2">
        <w:rPr>
          <w:color w:val="000000"/>
          <w:sz w:val="27"/>
          <w:szCs w:val="27"/>
        </w:rPr>
        <w:t>-tempo</w:t>
      </w:r>
      <w:r w:rsidRPr="001B37E7">
        <w:rPr>
          <w:color w:val="000000"/>
          <w:sz w:val="27"/>
          <w:szCs w:val="27"/>
        </w:rPr>
        <w:t xml:space="preserve"> e la formulazione della graduatoria finale in relazione ai punteggi attribuiti a ciascun concorrente.</w:t>
      </w:r>
    </w:p>
    <w:p w14:paraId="728B87D2" w14:textId="77777777" w:rsidR="0011433C" w:rsidRPr="0011433C" w:rsidRDefault="0011433C" w:rsidP="0011433C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L’eventuale partecipazione alla seduta pubblica dei soggetti interessati sarà subordinata alla verifica del Green Pass.</w:t>
      </w:r>
    </w:p>
    <w:p w14:paraId="6DE6690A" w14:textId="77777777" w:rsidR="0011433C" w:rsidRPr="0011433C" w:rsidRDefault="0011433C" w:rsidP="0011433C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Catania, 21/04/2022</w:t>
      </w:r>
    </w:p>
    <w:p w14:paraId="3B58983F" w14:textId="77777777" w:rsidR="0011433C" w:rsidRPr="0011433C" w:rsidRDefault="0011433C" w:rsidP="0011433C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  <w:t>F.to</w:t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Il Presidente del seggio di gara</w:t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ab/>
        <w:t xml:space="preserve">     </w:t>
      </w:r>
      <w:r w:rsidRPr="0011433C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Ing.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Lucio Mannino</w:t>
      </w:r>
    </w:p>
    <w:p w14:paraId="50D58D37" w14:textId="77777777" w:rsidR="001B37E7" w:rsidRPr="001B37E7" w:rsidRDefault="001B37E7" w:rsidP="001B37E7">
      <w:pPr>
        <w:pStyle w:val="NormaleWeb"/>
        <w:jc w:val="both"/>
        <w:rPr>
          <w:color w:val="000000"/>
          <w:sz w:val="27"/>
          <w:szCs w:val="27"/>
        </w:rPr>
      </w:pPr>
    </w:p>
    <w:sectPr w:rsidR="001B37E7" w:rsidRPr="001B37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D3"/>
    <w:rsid w:val="00026C1F"/>
    <w:rsid w:val="0011433C"/>
    <w:rsid w:val="001B37E7"/>
    <w:rsid w:val="006E0E9F"/>
    <w:rsid w:val="009F76D3"/>
    <w:rsid w:val="00DD6CDE"/>
    <w:rsid w:val="00F5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A635"/>
  <w15:chartTrackingRefBased/>
  <w15:docId w15:val="{89B50544-95BF-424B-B682-4A29499B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143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B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1433C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Rosa Maria Ardizzone</cp:lastModifiedBy>
  <cp:revision>2</cp:revision>
  <dcterms:created xsi:type="dcterms:W3CDTF">2022-04-21T07:37:00Z</dcterms:created>
  <dcterms:modified xsi:type="dcterms:W3CDTF">2022-04-21T07:37:00Z</dcterms:modified>
</cp:coreProperties>
</file>